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13CB9" w14:textId="77777777" w:rsidR="00754A4F" w:rsidRDefault="00754A4F" w:rsidP="00754A4F">
      <w:r w:rsidRPr="00754A4F">
        <w:rPr>
          <w:u w:val="single"/>
        </w:rPr>
        <w:t xml:space="preserve">BIO Alexander </w:t>
      </w:r>
      <w:proofErr w:type="spellStart"/>
      <w:r w:rsidRPr="00754A4F">
        <w:rPr>
          <w:u w:val="single"/>
        </w:rPr>
        <w:t>Vantournhout</w:t>
      </w:r>
      <w:proofErr w:type="spellEnd"/>
      <w:r w:rsidRPr="00754A4F">
        <w:rPr>
          <w:rFonts w:ascii="Arial" w:hAnsi="Arial" w:cs="Arial"/>
          <w:u w:val="single"/>
        </w:rPr>
        <w:t> </w:t>
      </w:r>
      <w:r w:rsidRPr="00754A4F">
        <w:t> </w:t>
      </w:r>
    </w:p>
    <w:p w14:paraId="1C0AB662" w14:textId="542F32B3" w:rsidR="00754A4F" w:rsidRDefault="00754A4F" w:rsidP="00754A4F">
      <w:r>
        <w:rPr>
          <w:noProof/>
        </w:rPr>
        <w:drawing>
          <wp:inline distT="0" distB="0" distL="0" distR="0" wp14:anchorId="08424035" wp14:editId="6EA21667">
            <wp:extent cx="5760720" cy="1873250"/>
            <wp:effectExtent l="0" t="0" r="0" b="0"/>
            <wp:docPr id="527648652" name="Afbeelding 1" descr="Alexander Vantournhout - VanThorh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exander Vantournhout - VanThorhou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1873250"/>
                    </a:xfrm>
                    <a:prstGeom prst="rect">
                      <a:avLst/>
                    </a:prstGeom>
                    <a:noFill/>
                    <a:ln>
                      <a:noFill/>
                    </a:ln>
                  </pic:spPr>
                </pic:pic>
              </a:graphicData>
            </a:graphic>
          </wp:inline>
        </w:drawing>
      </w:r>
    </w:p>
    <w:p w14:paraId="405855F1" w14:textId="77777777" w:rsidR="00754A4F" w:rsidRPr="00754A4F" w:rsidRDefault="00754A4F" w:rsidP="00754A4F"/>
    <w:p w14:paraId="71233E86" w14:textId="77777777" w:rsidR="00754A4F" w:rsidRPr="00754A4F" w:rsidRDefault="00754A4F" w:rsidP="00754A4F">
      <w:proofErr w:type="spellStart"/>
      <w:r w:rsidRPr="00754A4F">
        <w:rPr>
          <w:b/>
          <w:bCs/>
        </w:rPr>
        <w:t>Not</w:t>
      </w:r>
      <w:proofErr w:type="spellEnd"/>
      <w:r w:rsidRPr="00754A4F">
        <w:rPr>
          <w:b/>
          <w:bCs/>
        </w:rPr>
        <w:t xml:space="preserve"> Standing </w:t>
      </w:r>
      <w:r w:rsidRPr="00754A4F">
        <w:t xml:space="preserve">is opgericht door choreograaf </w:t>
      </w:r>
      <w:r w:rsidRPr="00754A4F">
        <w:rPr>
          <w:b/>
          <w:bCs/>
        </w:rPr>
        <w:t xml:space="preserve">Alexander </w:t>
      </w:r>
      <w:proofErr w:type="spellStart"/>
      <w:r w:rsidRPr="00754A4F">
        <w:rPr>
          <w:b/>
          <w:bCs/>
        </w:rPr>
        <w:t>Vantournhout</w:t>
      </w:r>
      <w:proofErr w:type="spellEnd"/>
      <w:r w:rsidRPr="00754A4F">
        <w:t>. </w:t>
      </w:r>
    </w:p>
    <w:p w14:paraId="70229928" w14:textId="77777777" w:rsidR="00754A4F" w:rsidRPr="00754A4F" w:rsidRDefault="00754A4F" w:rsidP="00754A4F">
      <w:r w:rsidRPr="00754A4F">
        <w:t xml:space="preserve">Alexander </w:t>
      </w:r>
      <w:proofErr w:type="spellStart"/>
      <w:r w:rsidRPr="00754A4F">
        <w:t>Vantournhout</w:t>
      </w:r>
      <w:proofErr w:type="spellEnd"/>
      <w:r w:rsidRPr="00754A4F">
        <w:t xml:space="preserve"> (Roeselare, 1989) studeerde in Brussel aan ESAC (</w:t>
      </w:r>
      <w:proofErr w:type="spellStart"/>
      <w:r w:rsidRPr="00754A4F">
        <w:t>Ecole</w:t>
      </w:r>
      <w:proofErr w:type="spellEnd"/>
      <w:r w:rsidRPr="00754A4F">
        <w:t xml:space="preserve"> Supérieure des Arts du Cirque) en verdiepte er zich in rad, jongleren en acrobatie om zich vervolgens toe te leggen op een </w:t>
      </w:r>
      <w:proofErr w:type="spellStart"/>
      <w:r w:rsidRPr="00754A4F">
        <w:t>dansstudie</w:t>
      </w:r>
      <w:proofErr w:type="spellEnd"/>
      <w:r w:rsidRPr="00754A4F">
        <w:t xml:space="preserve"> aan P.A.R.T.S. (</w:t>
      </w:r>
      <w:proofErr w:type="spellStart"/>
      <w:r w:rsidRPr="00754A4F">
        <w:t>Performing</w:t>
      </w:r>
      <w:proofErr w:type="spellEnd"/>
      <w:r w:rsidRPr="00754A4F">
        <w:t xml:space="preserve"> Arts Research and Training </w:t>
      </w:r>
      <w:proofErr w:type="spellStart"/>
      <w:r w:rsidRPr="00754A4F">
        <w:t>Studios</w:t>
      </w:r>
      <w:proofErr w:type="spellEnd"/>
      <w:r w:rsidRPr="00754A4F">
        <w:t>).</w:t>
      </w:r>
      <w:r w:rsidRPr="00754A4F">
        <w:rPr>
          <w:rFonts w:ascii="Arial" w:hAnsi="Arial" w:cs="Arial"/>
        </w:rPr>
        <w:t> </w:t>
      </w:r>
      <w:r w:rsidRPr="00754A4F">
        <w:t> </w:t>
      </w:r>
    </w:p>
    <w:p w14:paraId="7A5A84BF" w14:textId="77777777" w:rsidR="00754A4F" w:rsidRPr="00754A4F" w:rsidRDefault="00754A4F" w:rsidP="00754A4F">
      <w:r w:rsidRPr="00754A4F">
        <w:t>Zijn bewegingstaal wordt beïnvloed door danstechnieken, gevechtskunst, circus, yoga, anatomie en de dierenwereld. Twee constanten in zijn artistiek parcours zijn de zoektocht naar het creatief en kinetisch potentieel van het lichaam en het onderzoek naar de vele aspecten van de relatie tussen kunstenaar en object.</w:t>
      </w:r>
      <w:r w:rsidRPr="00754A4F">
        <w:rPr>
          <w:rFonts w:ascii="Arial" w:hAnsi="Arial" w:cs="Arial"/>
        </w:rPr>
        <w:t> </w:t>
      </w:r>
      <w:r w:rsidRPr="00754A4F">
        <w:t> </w:t>
      </w:r>
    </w:p>
    <w:p w14:paraId="7DA37EE8" w14:textId="77777777" w:rsidR="00754A4F" w:rsidRPr="00754A4F" w:rsidRDefault="00754A4F" w:rsidP="00754A4F">
      <w:r w:rsidRPr="00754A4F">
        <w:t xml:space="preserve">In 2014 gaat </w:t>
      </w:r>
      <w:r w:rsidRPr="00754A4F">
        <w:rPr>
          <w:b/>
          <w:bCs/>
          <w:i/>
          <w:iCs/>
        </w:rPr>
        <w:t>Caprices</w:t>
      </w:r>
      <w:r w:rsidRPr="00754A4F">
        <w:t xml:space="preserve"> in première, een solo-choreografie op de muziek van </w:t>
      </w:r>
      <w:proofErr w:type="spellStart"/>
      <w:r w:rsidRPr="00754A4F">
        <w:t>Sciarrino</w:t>
      </w:r>
      <w:proofErr w:type="spellEnd"/>
      <w:r w:rsidRPr="00754A4F">
        <w:t xml:space="preserve">. Een jaar later kaapt Alexander met </w:t>
      </w:r>
      <w:proofErr w:type="spellStart"/>
      <w:r w:rsidRPr="00754A4F">
        <w:rPr>
          <w:b/>
          <w:bCs/>
          <w:i/>
          <w:iCs/>
        </w:rPr>
        <w:t>Aneckxander</w:t>
      </w:r>
      <w:proofErr w:type="spellEnd"/>
      <w:r w:rsidRPr="00754A4F">
        <w:t xml:space="preserve"> (2015), een tweede solo,</w:t>
      </w:r>
      <w:r w:rsidRPr="00754A4F">
        <w:rPr>
          <w:rFonts w:ascii="Arial" w:hAnsi="Arial" w:cs="Arial"/>
        </w:rPr>
        <w:t> </w:t>
      </w:r>
      <w:r w:rsidRPr="00754A4F">
        <w:t xml:space="preserve"> in co-creatie met Bauke Lievens, verschillende internationale podiumprijzen en in 2017 werkt Alexander opnieuw samen met Bauke voor het duet </w:t>
      </w:r>
      <w:r w:rsidRPr="00754A4F">
        <w:rPr>
          <w:b/>
          <w:bCs/>
          <w:i/>
          <w:iCs/>
        </w:rPr>
        <w:t>Raphael</w:t>
      </w:r>
      <w:r w:rsidRPr="00754A4F">
        <w:t xml:space="preserve"> . </w:t>
      </w:r>
    </w:p>
    <w:p w14:paraId="04487D4D" w14:textId="77777777" w:rsidR="00754A4F" w:rsidRPr="00754A4F" w:rsidRDefault="00754A4F" w:rsidP="00754A4F">
      <w:r w:rsidRPr="00754A4F">
        <w:rPr>
          <w:b/>
          <w:bCs/>
          <w:i/>
          <w:iCs/>
        </w:rPr>
        <w:t xml:space="preserve">La Rose en </w:t>
      </w:r>
      <w:proofErr w:type="spellStart"/>
      <w:r w:rsidRPr="00754A4F">
        <w:rPr>
          <w:b/>
          <w:bCs/>
          <w:i/>
          <w:iCs/>
        </w:rPr>
        <w:t>Céramique</w:t>
      </w:r>
      <w:proofErr w:type="spellEnd"/>
      <w:r w:rsidRPr="00754A4F">
        <w:t xml:space="preserve">, vormt een choreografische solo die de theatrale monoloog van </w:t>
      </w:r>
      <w:proofErr w:type="spellStart"/>
      <w:r w:rsidRPr="00754A4F">
        <w:t>Scali</w:t>
      </w:r>
      <w:proofErr w:type="spellEnd"/>
      <w:r w:rsidRPr="00754A4F">
        <w:t xml:space="preserve"> </w:t>
      </w:r>
      <w:proofErr w:type="spellStart"/>
      <w:r w:rsidRPr="00754A4F">
        <w:t>Delpeyrat</w:t>
      </w:r>
      <w:proofErr w:type="spellEnd"/>
      <w:r w:rsidRPr="00754A4F">
        <w:t xml:space="preserve"> ondersteunt. De voorstelling wordt gepresenteerd op Festival </w:t>
      </w:r>
      <w:proofErr w:type="spellStart"/>
      <w:r w:rsidRPr="00754A4F">
        <w:t>d’Avignon</w:t>
      </w:r>
      <w:proofErr w:type="spellEnd"/>
      <w:r w:rsidRPr="00754A4F">
        <w:t xml:space="preserve">. Zijn eerste groepsstuk, </w:t>
      </w:r>
      <w:r w:rsidRPr="00754A4F">
        <w:rPr>
          <w:b/>
          <w:bCs/>
          <w:i/>
          <w:iCs/>
        </w:rPr>
        <w:t xml:space="preserve">Red </w:t>
      </w:r>
      <w:proofErr w:type="spellStart"/>
      <w:r w:rsidRPr="00754A4F">
        <w:rPr>
          <w:b/>
          <w:bCs/>
          <w:i/>
          <w:iCs/>
        </w:rPr>
        <w:t>Haired</w:t>
      </w:r>
      <w:proofErr w:type="spellEnd"/>
      <w:r w:rsidRPr="00754A4F">
        <w:rPr>
          <w:b/>
          <w:bCs/>
          <w:i/>
          <w:iCs/>
        </w:rPr>
        <w:t xml:space="preserve"> Men</w:t>
      </w:r>
      <w:r w:rsidRPr="00754A4F">
        <w:t xml:space="preserve"> is geïnspireerd op de absurde poëzie van </w:t>
      </w:r>
      <w:proofErr w:type="spellStart"/>
      <w:r w:rsidRPr="00754A4F">
        <w:t>Daniil</w:t>
      </w:r>
      <w:proofErr w:type="spellEnd"/>
      <w:r w:rsidRPr="00754A4F">
        <w:t xml:space="preserve"> </w:t>
      </w:r>
      <w:proofErr w:type="spellStart"/>
      <w:r w:rsidRPr="00754A4F">
        <w:t>Kharms</w:t>
      </w:r>
      <w:proofErr w:type="spellEnd"/>
      <w:r w:rsidRPr="00754A4F">
        <w:t>, en mengt dans met acrobatie, theater en magie. In 2019 ontwikkelt Alexander zijn eerste in-situ voorstelling,</w:t>
      </w:r>
      <w:r w:rsidRPr="00754A4F">
        <w:rPr>
          <w:rFonts w:ascii="Arial" w:hAnsi="Arial" w:cs="Arial"/>
        </w:rPr>
        <w:t> </w:t>
      </w:r>
      <w:r w:rsidRPr="00754A4F">
        <w:t xml:space="preserve"> </w:t>
      </w:r>
      <w:r w:rsidRPr="00754A4F">
        <w:rPr>
          <w:b/>
          <w:bCs/>
          <w:i/>
          <w:iCs/>
        </w:rPr>
        <w:t>SCREWS</w:t>
      </w:r>
      <w:r w:rsidRPr="00754A4F">
        <w:t> </w:t>
      </w:r>
      <w:r w:rsidRPr="00754A4F">
        <w:br/>
        <w:t>Vijf performers gidsen het publiek door een serie micro-performances die zich tussen en rondom het publiek afspelen. </w:t>
      </w:r>
    </w:p>
    <w:p w14:paraId="6BFB9F8D" w14:textId="77777777" w:rsidR="00754A4F" w:rsidRPr="00754A4F" w:rsidRDefault="00754A4F" w:rsidP="00754A4F">
      <w:r w:rsidRPr="00754A4F">
        <w:t xml:space="preserve">Met </w:t>
      </w:r>
      <w:r w:rsidRPr="00754A4F">
        <w:rPr>
          <w:b/>
          <w:bCs/>
          <w:i/>
          <w:iCs/>
        </w:rPr>
        <w:t xml:space="preserve">Through </w:t>
      </w:r>
      <w:proofErr w:type="spellStart"/>
      <w:r w:rsidRPr="00754A4F">
        <w:rPr>
          <w:b/>
          <w:bCs/>
          <w:i/>
          <w:iCs/>
        </w:rPr>
        <w:t>the</w:t>
      </w:r>
      <w:proofErr w:type="spellEnd"/>
      <w:r w:rsidRPr="00754A4F">
        <w:rPr>
          <w:b/>
          <w:bCs/>
          <w:i/>
          <w:iCs/>
        </w:rPr>
        <w:t xml:space="preserve"> </w:t>
      </w:r>
      <w:proofErr w:type="spellStart"/>
      <w:r w:rsidRPr="00754A4F">
        <w:rPr>
          <w:b/>
          <w:bCs/>
          <w:i/>
          <w:iCs/>
        </w:rPr>
        <w:t>Grapevine</w:t>
      </w:r>
      <w:proofErr w:type="spellEnd"/>
      <w:r w:rsidRPr="00754A4F">
        <w:t xml:space="preserve"> (2020) keert Alexander </w:t>
      </w:r>
      <w:proofErr w:type="spellStart"/>
      <w:r w:rsidRPr="00754A4F">
        <w:t>Vantournhout</w:t>
      </w:r>
      <w:proofErr w:type="spellEnd"/>
      <w:r w:rsidRPr="00754A4F">
        <w:t xml:space="preserve"> terug naar het duetformaat. Dit is zijn eerste echte duet en is tot op zekere hoogte geïnspireerd op het concept van </w:t>
      </w:r>
      <w:proofErr w:type="spellStart"/>
      <w:r w:rsidRPr="00754A4F">
        <w:rPr>
          <w:b/>
          <w:bCs/>
          <w:i/>
          <w:iCs/>
        </w:rPr>
        <w:t>Aneckxander</w:t>
      </w:r>
      <w:proofErr w:type="spellEnd"/>
      <w:r w:rsidRPr="00754A4F">
        <w:t xml:space="preserve"> (2015). Het lichaam wordt op een heel pure manier opnieuw geïntroduceerd en de voorstelling duikt in het creatieve en kinetische potentieel van fysieke beperkingen, een thema dat in het hele werk van Alexander </w:t>
      </w:r>
      <w:proofErr w:type="spellStart"/>
      <w:r w:rsidRPr="00754A4F">
        <w:t>Vantournhout</w:t>
      </w:r>
      <w:proofErr w:type="spellEnd"/>
      <w:r w:rsidRPr="00754A4F">
        <w:t xml:space="preserve"> terugkomt. In </w:t>
      </w:r>
      <w:proofErr w:type="spellStart"/>
      <w:r w:rsidRPr="00754A4F">
        <w:rPr>
          <w:b/>
          <w:bCs/>
          <w:i/>
          <w:iCs/>
        </w:rPr>
        <w:t>Contre</w:t>
      </w:r>
      <w:proofErr w:type="spellEnd"/>
      <w:r w:rsidRPr="00754A4F">
        <w:rPr>
          <w:b/>
          <w:bCs/>
          <w:i/>
          <w:iCs/>
        </w:rPr>
        <w:t>-jour</w:t>
      </w:r>
      <w:r w:rsidRPr="00754A4F">
        <w:t xml:space="preserve"> (2021) neemt Alexander </w:t>
      </w:r>
      <w:proofErr w:type="spellStart"/>
      <w:r w:rsidRPr="00754A4F">
        <w:t>Vantournhout</w:t>
      </w:r>
      <w:proofErr w:type="spellEnd"/>
      <w:r w:rsidRPr="00754A4F">
        <w:t xml:space="preserve"> voor het eerst de rol </w:t>
      </w:r>
      <w:r w:rsidRPr="00754A4F">
        <w:lastRenderedPageBreak/>
        <w:t xml:space="preserve">van choreograaf op zich en geeft hij het woord aan een groep van vijf performers met verschillende achtergronden: dans, musical, theater, circus, enz. In 2022 keert Alexander </w:t>
      </w:r>
      <w:proofErr w:type="spellStart"/>
      <w:r w:rsidRPr="00754A4F">
        <w:t>Vantournhout</w:t>
      </w:r>
      <w:proofErr w:type="spellEnd"/>
      <w:r w:rsidRPr="00754A4F">
        <w:t xml:space="preserve"> solo terug op het podium met </w:t>
      </w:r>
      <w:proofErr w:type="spellStart"/>
      <w:r w:rsidRPr="00754A4F">
        <w:rPr>
          <w:b/>
          <w:bCs/>
          <w:i/>
          <w:iCs/>
        </w:rPr>
        <w:t>VanThorhout</w:t>
      </w:r>
      <w:proofErr w:type="spellEnd"/>
      <w:r w:rsidRPr="00754A4F">
        <w:t xml:space="preserve">. </w:t>
      </w:r>
      <w:proofErr w:type="spellStart"/>
      <w:r w:rsidRPr="00754A4F">
        <w:rPr>
          <w:b/>
          <w:bCs/>
          <w:i/>
          <w:iCs/>
        </w:rPr>
        <w:t>Foreshadow</w:t>
      </w:r>
      <w:proofErr w:type="spellEnd"/>
      <w:r w:rsidRPr="00754A4F">
        <w:t xml:space="preserve">, een creatie met 8 performers, gaat in de zomer van 2023 in première bij Julidans in Amsterdam en </w:t>
      </w:r>
      <w:proofErr w:type="spellStart"/>
      <w:r w:rsidRPr="00754A4F">
        <w:rPr>
          <w:b/>
          <w:bCs/>
          <w:i/>
          <w:iCs/>
        </w:rPr>
        <w:t>every_body</w:t>
      </w:r>
      <w:proofErr w:type="spellEnd"/>
      <w:r w:rsidRPr="00754A4F">
        <w:t>, een duet, gaat in oktober 2024 in première. </w:t>
      </w:r>
    </w:p>
    <w:p w14:paraId="2F24E759" w14:textId="77777777" w:rsidR="00754A4F" w:rsidRPr="00754A4F" w:rsidRDefault="00754A4F" w:rsidP="00754A4F">
      <w:proofErr w:type="spellStart"/>
      <w:r w:rsidRPr="00754A4F">
        <w:rPr>
          <w:b/>
          <w:bCs/>
        </w:rPr>
        <w:t>Aneckxander</w:t>
      </w:r>
      <w:proofErr w:type="spellEnd"/>
      <w:r w:rsidRPr="00754A4F">
        <w:t xml:space="preserve"> evenals </w:t>
      </w:r>
      <w:r w:rsidRPr="00754A4F">
        <w:rPr>
          <w:b/>
          <w:bCs/>
        </w:rPr>
        <w:t>SCREWS</w:t>
      </w:r>
      <w:r w:rsidRPr="00754A4F">
        <w:t xml:space="preserve">, </w:t>
      </w:r>
      <w:r w:rsidRPr="00754A4F">
        <w:rPr>
          <w:b/>
          <w:bCs/>
        </w:rPr>
        <w:t xml:space="preserve">Through </w:t>
      </w:r>
      <w:proofErr w:type="spellStart"/>
      <w:r w:rsidRPr="00754A4F">
        <w:rPr>
          <w:b/>
          <w:bCs/>
        </w:rPr>
        <w:t>the</w:t>
      </w:r>
      <w:proofErr w:type="spellEnd"/>
      <w:r w:rsidRPr="00754A4F">
        <w:rPr>
          <w:b/>
          <w:bCs/>
        </w:rPr>
        <w:t xml:space="preserve"> </w:t>
      </w:r>
      <w:proofErr w:type="spellStart"/>
      <w:r w:rsidRPr="00754A4F">
        <w:rPr>
          <w:b/>
          <w:bCs/>
        </w:rPr>
        <w:t>Grapevine</w:t>
      </w:r>
      <w:proofErr w:type="spellEnd"/>
      <w:r w:rsidRPr="00754A4F">
        <w:t xml:space="preserve">, </w:t>
      </w:r>
      <w:proofErr w:type="spellStart"/>
      <w:r w:rsidRPr="00754A4F">
        <w:rPr>
          <w:b/>
          <w:bCs/>
        </w:rPr>
        <w:t>VanThorhout</w:t>
      </w:r>
      <w:proofErr w:type="spellEnd"/>
      <w:r w:rsidRPr="00754A4F">
        <w:t xml:space="preserve"> en </w:t>
      </w:r>
      <w:proofErr w:type="spellStart"/>
      <w:r w:rsidRPr="00754A4F">
        <w:rPr>
          <w:b/>
          <w:bCs/>
        </w:rPr>
        <w:t>Foreshadow</w:t>
      </w:r>
      <w:proofErr w:type="spellEnd"/>
      <w:r w:rsidRPr="00754A4F">
        <w:t xml:space="preserve"> werden geselecteerd voor </w:t>
      </w:r>
      <w:r w:rsidRPr="00754A4F">
        <w:rPr>
          <w:b/>
          <w:bCs/>
        </w:rPr>
        <w:t xml:space="preserve">het </w:t>
      </w:r>
      <w:proofErr w:type="spellStart"/>
      <w:r w:rsidRPr="00754A4F">
        <w:rPr>
          <w:b/>
          <w:bCs/>
        </w:rPr>
        <w:t>TheaterFestival</w:t>
      </w:r>
      <w:proofErr w:type="spellEnd"/>
      <w:r w:rsidRPr="00754A4F">
        <w:t>, de prijs voor de meest opmerkelijke Belgische voorstellingen.</w:t>
      </w:r>
      <w:r w:rsidRPr="00754A4F">
        <w:rPr>
          <w:rFonts w:ascii="Arial" w:hAnsi="Arial" w:cs="Arial"/>
        </w:rPr>
        <w:t> </w:t>
      </w:r>
      <w:r w:rsidRPr="00754A4F">
        <w:t> </w:t>
      </w:r>
    </w:p>
    <w:p w14:paraId="35CC1660" w14:textId="77777777" w:rsidR="00754A4F" w:rsidRPr="00754A4F" w:rsidRDefault="00754A4F" w:rsidP="00754A4F">
      <w:r w:rsidRPr="00754A4F">
        <w:t xml:space="preserve">Alexander </w:t>
      </w:r>
      <w:proofErr w:type="spellStart"/>
      <w:r w:rsidRPr="00754A4F">
        <w:t>Vantournhout</w:t>
      </w:r>
      <w:proofErr w:type="spellEnd"/>
      <w:r w:rsidRPr="00754A4F">
        <w:t xml:space="preserve"> creëerde twee dansfilms, </w:t>
      </w:r>
      <w:proofErr w:type="spellStart"/>
      <w:r w:rsidRPr="00754A4F">
        <w:rPr>
          <w:b/>
          <w:bCs/>
          <w:i/>
          <w:iCs/>
        </w:rPr>
        <w:t>Screws</w:t>
      </w:r>
      <w:proofErr w:type="spellEnd"/>
      <w:r w:rsidRPr="00754A4F">
        <w:rPr>
          <w:b/>
          <w:bCs/>
          <w:i/>
          <w:iCs/>
        </w:rPr>
        <w:t xml:space="preserve"> &amp; Stones</w:t>
      </w:r>
      <w:r w:rsidRPr="00754A4F">
        <w:t xml:space="preserve"> en </w:t>
      </w:r>
      <w:proofErr w:type="spellStart"/>
      <w:r w:rsidRPr="00754A4F">
        <w:rPr>
          <w:b/>
          <w:bCs/>
          <w:i/>
          <w:iCs/>
        </w:rPr>
        <w:t>Snakearms</w:t>
      </w:r>
      <w:proofErr w:type="spellEnd"/>
      <w:r w:rsidRPr="00754A4F">
        <w:t>. Laatstgenoemde werd geselecteerd voor het Cinedans Festival.</w:t>
      </w:r>
      <w:r w:rsidRPr="00754A4F">
        <w:rPr>
          <w:rFonts w:ascii="Arial" w:hAnsi="Arial" w:cs="Arial"/>
        </w:rPr>
        <w:t>  </w:t>
      </w:r>
      <w:r w:rsidRPr="00754A4F">
        <w:t> </w:t>
      </w:r>
    </w:p>
    <w:p w14:paraId="61F1EDCA" w14:textId="77777777" w:rsidR="00153B16" w:rsidRDefault="00153B16"/>
    <w:p w14:paraId="6675C6E4" w14:textId="7A1BD399" w:rsidR="00754A4F" w:rsidRDefault="00754A4F">
      <w:hyperlink r:id="rId5" w:history="1">
        <w:r w:rsidRPr="00754A4F">
          <w:rPr>
            <w:rStyle w:val="Hyperlink"/>
          </w:rPr>
          <w:t xml:space="preserve">Alexander </w:t>
        </w:r>
        <w:proofErr w:type="spellStart"/>
        <w:r w:rsidRPr="00754A4F">
          <w:rPr>
            <w:rStyle w:val="Hyperlink"/>
          </w:rPr>
          <w:t>Vantournhout</w:t>
        </w:r>
        <w:proofErr w:type="spellEnd"/>
      </w:hyperlink>
    </w:p>
    <w:sectPr w:rsidR="00754A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4F"/>
    <w:rsid w:val="00153B16"/>
    <w:rsid w:val="00754A4F"/>
    <w:rsid w:val="00DE4757"/>
    <w:rsid w:val="00E5073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6CC6D"/>
  <w15:chartTrackingRefBased/>
  <w15:docId w15:val="{197B4A8F-8672-4525-9C80-A90C72F7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4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4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4A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4A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4A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4A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4A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4A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4A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4A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4A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4A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4A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4A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4A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4A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4A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4A4F"/>
    <w:rPr>
      <w:rFonts w:eastAsiaTheme="majorEastAsia" w:cstheme="majorBidi"/>
      <w:color w:val="272727" w:themeColor="text1" w:themeTint="D8"/>
    </w:rPr>
  </w:style>
  <w:style w:type="paragraph" w:styleId="Titel">
    <w:name w:val="Title"/>
    <w:basedOn w:val="Standaard"/>
    <w:next w:val="Standaard"/>
    <w:link w:val="TitelChar"/>
    <w:uiPriority w:val="10"/>
    <w:qFormat/>
    <w:rsid w:val="00754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4A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4A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4A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4A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4A4F"/>
    <w:rPr>
      <w:i/>
      <w:iCs/>
      <w:color w:val="404040" w:themeColor="text1" w:themeTint="BF"/>
    </w:rPr>
  </w:style>
  <w:style w:type="paragraph" w:styleId="Lijstalinea">
    <w:name w:val="List Paragraph"/>
    <w:basedOn w:val="Standaard"/>
    <w:uiPriority w:val="34"/>
    <w:qFormat/>
    <w:rsid w:val="00754A4F"/>
    <w:pPr>
      <w:ind w:left="720"/>
      <w:contextualSpacing/>
    </w:pPr>
  </w:style>
  <w:style w:type="character" w:styleId="Intensievebenadrukking">
    <w:name w:val="Intense Emphasis"/>
    <w:basedOn w:val="Standaardalinea-lettertype"/>
    <w:uiPriority w:val="21"/>
    <w:qFormat/>
    <w:rsid w:val="00754A4F"/>
    <w:rPr>
      <w:i/>
      <w:iCs/>
      <w:color w:val="0F4761" w:themeColor="accent1" w:themeShade="BF"/>
    </w:rPr>
  </w:style>
  <w:style w:type="paragraph" w:styleId="Duidelijkcitaat">
    <w:name w:val="Intense Quote"/>
    <w:basedOn w:val="Standaard"/>
    <w:next w:val="Standaard"/>
    <w:link w:val="DuidelijkcitaatChar"/>
    <w:uiPriority w:val="30"/>
    <w:qFormat/>
    <w:rsid w:val="00754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4A4F"/>
    <w:rPr>
      <w:i/>
      <w:iCs/>
      <w:color w:val="0F4761" w:themeColor="accent1" w:themeShade="BF"/>
    </w:rPr>
  </w:style>
  <w:style w:type="character" w:styleId="Intensieveverwijzing">
    <w:name w:val="Intense Reference"/>
    <w:basedOn w:val="Standaardalinea-lettertype"/>
    <w:uiPriority w:val="32"/>
    <w:qFormat/>
    <w:rsid w:val="00754A4F"/>
    <w:rPr>
      <w:b/>
      <w:bCs/>
      <w:smallCaps/>
      <w:color w:val="0F4761" w:themeColor="accent1" w:themeShade="BF"/>
      <w:spacing w:val="5"/>
    </w:rPr>
  </w:style>
  <w:style w:type="character" w:styleId="Hyperlink">
    <w:name w:val="Hyperlink"/>
    <w:basedOn w:val="Standaardalinea-lettertype"/>
    <w:uiPriority w:val="99"/>
    <w:unhideWhenUsed/>
    <w:rsid w:val="00754A4F"/>
    <w:rPr>
      <w:color w:val="467886" w:themeColor="hyperlink"/>
      <w:u w:val="single"/>
    </w:rPr>
  </w:style>
  <w:style w:type="character" w:styleId="Onopgelostemelding">
    <w:name w:val="Unresolved Mention"/>
    <w:basedOn w:val="Standaardalinea-lettertype"/>
    <w:uiPriority w:val="99"/>
    <w:semiHidden/>
    <w:unhideWhenUsed/>
    <w:rsid w:val="00754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67670">
      <w:bodyDiv w:val="1"/>
      <w:marLeft w:val="0"/>
      <w:marRight w:val="0"/>
      <w:marTop w:val="0"/>
      <w:marBottom w:val="0"/>
      <w:divBdr>
        <w:top w:val="none" w:sz="0" w:space="0" w:color="auto"/>
        <w:left w:val="none" w:sz="0" w:space="0" w:color="auto"/>
        <w:bottom w:val="none" w:sz="0" w:space="0" w:color="auto"/>
        <w:right w:val="none" w:sz="0" w:space="0" w:color="auto"/>
      </w:divBdr>
      <w:divsChild>
        <w:div w:id="1067268355">
          <w:marLeft w:val="0"/>
          <w:marRight w:val="0"/>
          <w:marTop w:val="0"/>
          <w:marBottom w:val="0"/>
          <w:divBdr>
            <w:top w:val="none" w:sz="0" w:space="0" w:color="auto"/>
            <w:left w:val="none" w:sz="0" w:space="0" w:color="auto"/>
            <w:bottom w:val="none" w:sz="0" w:space="0" w:color="auto"/>
            <w:right w:val="none" w:sz="0" w:space="0" w:color="auto"/>
          </w:divBdr>
        </w:div>
        <w:div w:id="1373992876">
          <w:marLeft w:val="0"/>
          <w:marRight w:val="0"/>
          <w:marTop w:val="0"/>
          <w:marBottom w:val="0"/>
          <w:divBdr>
            <w:top w:val="none" w:sz="0" w:space="0" w:color="auto"/>
            <w:left w:val="none" w:sz="0" w:space="0" w:color="auto"/>
            <w:bottom w:val="none" w:sz="0" w:space="0" w:color="auto"/>
            <w:right w:val="none" w:sz="0" w:space="0" w:color="auto"/>
          </w:divBdr>
        </w:div>
        <w:div w:id="661814471">
          <w:marLeft w:val="0"/>
          <w:marRight w:val="0"/>
          <w:marTop w:val="0"/>
          <w:marBottom w:val="0"/>
          <w:divBdr>
            <w:top w:val="none" w:sz="0" w:space="0" w:color="auto"/>
            <w:left w:val="none" w:sz="0" w:space="0" w:color="auto"/>
            <w:bottom w:val="none" w:sz="0" w:space="0" w:color="auto"/>
            <w:right w:val="none" w:sz="0" w:space="0" w:color="auto"/>
          </w:divBdr>
        </w:div>
        <w:div w:id="71203221">
          <w:marLeft w:val="0"/>
          <w:marRight w:val="0"/>
          <w:marTop w:val="0"/>
          <w:marBottom w:val="0"/>
          <w:divBdr>
            <w:top w:val="none" w:sz="0" w:space="0" w:color="auto"/>
            <w:left w:val="none" w:sz="0" w:space="0" w:color="auto"/>
            <w:bottom w:val="none" w:sz="0" w:space="0" w:color="auto"/>
            <w:right w:val="none" w:sz="0" w:space="0" w:color="auto"/>
          </w:divBdr>
        </w:div>
        <w:div w:id="1855345173">
          <w:marLeft w:val="0"/>
          <w:marRight w:val="0"/>
          <w:marTop w:val="0"/>
          <w:marBottom w:val="0"/>
          <w:divBdr>
            <w:top w:val="none" w:sz="0" w:space="0" w:color="auto"/>
            <w:left w:val="none" w:sz="0" w:space="0" w:color="auto"/>
            <w:bottom w:val="none" w:sz="0" w:space="0" w:color="auto"/>
            <w:right w:val="none" w:sz="0" w:space="0" w:color="auto"/>
          </w:divBdr>
        </w:div>
        <w:div w:id="509489716">
          <w:marLeft w:val="0"/>
          <w:marRight w:val="0"/>
          <w:marTop w:val="0"/>
          <w:marBottom w:val="0"/>
          <w:divBdr>
            <w:top w:val="none" w:sz="0" w:space="0" w:color="auto"/>
            <w:left w:val="none" w:sz="0" w:space="0" w:color="auto"/>
            <w:bottom w:val="none" w:sz="0" w:space="0" w:color="auto"/>
            <w:right w:val="none" w:sz="0" w:space="0" w:color="auto"/>
          </w:divBdr>
        </w:div>
        <w:div w:id="191260761">
          <w:marLeft w:val="0"/>
          <w:marRight w:val="0"/>
          <w:marTop w:val="0"/>
          <w:marBottom w:val="0"/>
          <w:divBdr>
            <w:top w:val="none" w:sz="0" w:space="0" w:color="auto"/>
            <w:left w:val="none" w:sz="0" w:space="0" w:color="auto"/>
            <w:bottom w:val="none" w:sz="0" w:space="0" w:color="auto"/>
            <w:right w:val="none" w:sz="0" w:space="0" w:color="auto"/>
          </w:divBdr>
        </w:div>
        <w:div w:id="936643549">
          <w:marLeft w:val="0"/>
          <w:marRight w:val="0"/>
          <w:marTop w:val="0"/>
          <w:marBottom w:val="0"/>
          <w:divBdr>
            <w:top w:val="none" w:sz="0" w:space="0" w:color="auto"/>
            <w:left w:val="none" w:sz="0" w:space="0" w:color="auto"/>
            <w:bottom w:val="none" w:sz="0" w:space="0" w:color="auto"/>
            <w:right w:val="none" w:sz="0" w:space="0" w:color="auto"/>
          </w:divBdr>
        </w:div>
        <w:div w:id="535587307">
          <w:marLeft w:val="0"/>
          <w:marRight w:val="0"/>
          <w:marTop w:val="0"/>
          <w:marBottom w:val="0"/>
          <w:divBdr>
            <w:top w:val="none" w:sz="0" w:space="0" w:color="auto"/>
            <w:left w:val="none" w:sz="0" w:space="0" w:color="auto"/>
            <w:bottom w:val="none" w:sz="0" w:space="0" w:color="auto"/>
            <w:right w:val="none" w:sz="0" w:space="0" w:color="auto"/>
          </w:divBdr>
        </w:div>
      </w:divsChild>
    </w:div>
    <w:div w:id="1302542102">
      <w:bodyDiv w:val="1"/>
      <w:marLeft w:val="0"/>
      <w:marRight w:val="0"/>
      <w:marTop w:val="0"/>
      <w:marBottom w:val="0"/>
      <w:divBdr>
        <w:top w:val="none" w:sz="0" w:space="0" w:color="auto"/>
        <w:left w:val="none" w:sz="0" w:space="0" w:color="auto"/>
        <w:bottom w:val="none" w:sz="0" w:space="0" w:color="auto"/>
        <w:right w:val="none" w:sz="0" w:space="0" w:color="auto"/>
      </w:divBdr>
      <w:divsChild>
        <w:div w:id="2125731132">
          <w:marLeft w:val="0"/>
          <w:marRight w:val="0"/>
          <w:marTop w:val="0"/>
          <w:marBottom w:val="0"/>
          <w:divBdr>
            <w:top w:val="none" w:sz="0" w:space="0" w:color="auto"/>
            <w:left w:val="none" w:sz="0" w:space="0" w:color="auto"/>
            <w:bottom w:val="none" w:sz="0" w:space="0" w:color="auto"/>
            <w:right w:val="none" w:sz="0" w:space="0" w:color="auto"/>
          </w:divBdr>
        </w:div>
        <w:div w:id="961770065">
          <w:marLeft w:val="0"/>
          <w:marRight w:val="0"/>
          <w:marTop w:val="0"/>
          <w:marBottom w:val="0"/>
          <w:divBdr>
            <w:top w:val="none" w:sz="0" w:space="0" w:color="auto"/>
            <w:left w:val="none" w:sz="0" w:space="0" w:color="auto"/>
            <w:bottom w:val="none" w:sz="0" w:space="0" w:color="auto"/>
            <w:right w:val="none" w:sz="0" w:space="0" w:color="auto"/>
          </w:divBdr>
        </w:div>
        <w:div w:id="770200363">
          <w:marLeft w:val="0"/>
          <w:marRight w:val="0"/>
          <w:marTop w:val="0"/>
          <w:marBottom w:val="0"/>
          <w:divBdr>
            <w:top w:val="none" w:sz="0" w:space="0" w:color="auto"/>
            <w:left w:val="none" w:sz="0" w:space="0" w:color="auto"/>
            <w:bottom w:val="none" w:sz="0" w:space="0" w:color="auto"/>
            <w:right w:val="none" w:sz="0" w:space="0" w:color="auto"/>
          </w:divBdr>
        </w:div>
        <w:div w:id="1202979062">
          <w:marLeft w:val="0"/>
          <w:marRight w:val="0"/>
          <w:marTop w:val="0"/>
          <w:marBottom w:val="0"/>
          <w:divBdr>
            <w:top w:val="none" w:sz="0" w:space="0" w:color="auto"/>
            <w:left w:val="none" w:sz="0" w:space="0" w:color="auto"/>
            <w:bottom w:val="none" w:sz="0" w:space="0" w:color="auto"/>
            <w:right w:val="none" w:sz="0" w:space="0" w:color="auto"/>
          </w:divBdr>
        </w:div>
        <w:div w:id="1747261412">
          <w:marLeft w:val="0"/>
          <w:marRight w:val="0"/>
          <w:marTop w:val="0"/>
          <w:marBottom w:val="0"/>
          <w:divBdr>
            <w:top w:val="none" w:sz="0" w:space="0" w:color="auto"/>
            <w:left w:val="none" w:sz="0" w:space="0" w:color="auto"/>
            <w:bottom w:val="none" w:sz="0" w:space="0" w:color="auto"/>
            <w:right w:val="none" w:sz="0" w:space="0" w:color="auto"/>
          </w:divBdr>
        </w:div>
        <w:div w:id="147332603">
          <w:marLeft w:val="0"/>
          <w:marRight w:val="0"/>
          <w:marTop w:val="0"/>
          <w:marBottom w:val="0"/>
          <w:divBdr>
            <w:top w:val="none" w:sz="0" w:space="0" w:color="auto"/>
            <w:left w:val="none" w:sz="0" w:space="0" w:color="auto"/>
            <w:bottom w:val="none" w:sz="0" w:space="0" w:color="auto"/>
            <w:right w:val="none" w:sz="0" w:space="0" w:color="auto"/>
          </w:divBdr>
        </w:div>
        <w:div w:id="763650575">
          <w:marLeft w:val="0"/>
          <w:marRight w:val="0"/>
          <w:marTop w:val="0"/>
          <w:marBottom w:val="0"/>
          <w:divBdr>
            <w:top w:val="none" w:sz="0" w:space="0" w:color="auto"/>
            <w:left w:val="none" w:sz="0" w:space="0" w:color="auto"/>
            <w:bottom w:val="none" w:sz="0" w:space="0" w:color="auto"/>
            <w:right w:val="none" w:sz="0" w:space="0" w:color="auto"/>
          </w:divBdr>
        </w:div>
        <w:div w:id="2099328863">
          <w:marLeft w:val="0"/>
          <w:marRight w:val="0"/>
          <w:marTop w:val="0"/>
          <w:marBottom w:val="0"/>
          <w:divBdr>
            <w:top w:val="none" w:sz="0" w:space="0" w:color="auto"/>
            <w:left w:val="none" w:sz="0" w:space="0" w:color="auto"/>
            <w:bottom w:val="none" w:sz="0" w:space="0" w:color="auto"/>
            <w:right w:val="none" w:sz="0" w:space="0" w:color="auto"/>
          </w:divBdr>
        </w:div>
        <w:div w:id="1513758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l.notstanding.com/"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2369</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Maesen</dc:creator>
  <cp:keywords/>
  <dc:description/>
  <cp:lastModifiedBy>Elisabeth Maesen</cp:lastModifiedBy>
  <cp:revision>1</cp:revision>
  <dcterms:created xsi:type="dcterms:W3CDTF">2025-05-15T07:43:00Z</dcterms:created>
  <dcterms:modified xsi:type="dcterms:W3CDTF">2025-05-15T07:47:00Z</dcterms:modified>
</cp:coreProperties>
</file>